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802BED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802BED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802BED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802B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802BED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802BED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802BED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D8229A" w:rsidRPr="00802BE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54310"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4D504C" w:rsidRPr="00802BE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86ACD" w:rsidRPr="00802BED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A86ACD" w:rsidRPr="00802BED" w:rsidRDefault="002321BE" w:rsidP="00D8229A">
      <w:pPr>
        <w:pStyle w:val="Pa19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802BED">
        <w:rPr>
          <w:b/>
          <w:bCs/>
          <w:color w:val="000000"/>
          <w:sz w:val="28"/>
          <w:szCs w:val="28"/>
          <w:lang w:val="uk-UA"/>
        </w:rPr>
        <w:t xml:space="preserve">Тема: </w:t>
      </w:r>
      <w:r w:rsidR="00D8229A" w:rsidRPr="00802BED">
        <w:rPr>
          <w:b/>
          <w:bCs/>
          <w:i/>
          <w:iCs/>
          <w:color w:val="000000"/>
          <w:sz w:val="28"/>
          <w:szCs w:val="28"/>
          <w:lang w:val="uk-UA"/>
        </w:rPr>
        <w:t>Загальний погляд на особистість</w:t>
      </w:r>
    </w:p>
    <w:p w:rsidR="00853194" w:rsidRPr="00802BED" w:rsidRDefault="00853194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AC" w:rsidRPr="00802BED" w:rsidRDefault="00AB32A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Основні п</w:t>
      </w:r>
      <w:r w:rsidR="007E45AC" w:rsidRPr="00802BED">
        <w:rPr>
          <w:rFonts w:ascii="Times New Roman" w:hAnsi="Times New Roman" w:cs="Times New Roman"/>
          <w:b/>
          <w:sz w:val="28"/>
          <w:szCs w:val="28"/>
          <w:lang w:val="uk-UA"/>
        </w:rPr>
        <w:t>итання</w:t>
      </w: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</w:t>
      </w:r>
      <w:r w:rsidR="007E45AC" w:rsidRPr="00802B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54310" w:rsidRPr="00802BED" w:rsidRDefault="006E26EC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Концепції особ</w:t>
      </w:r>
      <w:r w:rsidR="00154310" w:rsidRPr="00802BED">
        <w:rPr>
          <w:rFonts w:ascii="Times New Roman" w:hAnsi="Times New Roman" w:cs="Times New Roman"/>
          <w:iCs/>
          <w:sz w:val="28"/>
          <w:szCs w:val="28"/>
          <w:lang w:val="uk-UA"/>
        </w:rPr>
        <w:t>истості в загальній психології.</w:t>
      </w:r>
    </w:p>
    <w:p w:rsidR="00154310" w:rsidRPr="00802BED" w:rsidRDefault="006E26EC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Співвідношення понять</w:t>
      </w:r>
      <w:r w:rsidR="00154310"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„людина</w:t>
      </w:r>
      <w:proofErr w:type="spellEnd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”, </w:t>
      </w:r>
      <w:proofErr w:type="spellStart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„індивід</w:t>
      </w:r>
      <w:proofErr w:type="spellEnd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”, </w:t>
      </w:r>
      <w:proofErr w:type="spellStart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„особистість</w:t>
      </w:r>
      <w:proofErr w:type="spellEnd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”, </w:t>
      </w:r>
      <w:proofErr w:type="spellStart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„індивідуальність</w:t>
      </w:r>
      <w:proofErr w:type="spellEnd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”</w:t>
      </w:r>
      <w:r w:rsidR="00154310" w:rsidRPr="00802BE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54310" w:rsidRPr="00802BED" w:rsidRDefault="006E26EC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Структурний аналіз</w:t>
      </w:r>
      <w:r w:rsidR="00154310"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особистості.</w:t>
      </w:r>
    </w:p>
    <w:p w:rsidR="00154310" w:rsidRPr="00802BED" w:rsidRDefault="006E26EC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Біологічне і соц</w:t>
      </w:r>
      <w:r w:rsidR="00154310" w:rsidRPr="00802BED">
        <w:rPr>
          <w:rFonts w:ascii="Times New Roman" w:hAnsi="Times New Roman" w:cs="Times New Roman"/>
          <w:iCs/>
          <w:sz w:val="28"/>
          <w:szCs w:val="28"/>
          <w:lang w:val="uk-UA"/>
        </w:rPr>
        <w:t>іальне в структурі особистості.</w:t>
      </w:r>
    </w:p>
    <w:p w:rsidR="00154310" w:rsidRPr="00802BED" w:rsidRDefault="006E26EC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Соціальний</w:t>
      </w:r>
      <w:r w:rsidR="00154310"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статут і соціальні ролі.</w:t>
      </w:r>
    </w:p>
    <w:p w:rsidR="00154310" w:rsidRPr="00802BED" w:rsidRDefault="00154310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Поняття про </w:t>
      </w:r>
      <w:proofErr w:type="spellStart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егоцен</w:t>
      </w:r>
      <w:r w:rsidR="006E26EC" w:rsidRPr="00802BED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ричність</w:t>
      </w:r>
      <w:proofErr w:type="spellEnd"/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54310" w:rsidRPr="00802BED" w:rsidRDefault="006E26EC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„Я”- образ і „Я”-</w:t>
      </w:r>
      <w:r w:rsidR="00154310" w:rsidRPr="00802B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концепція.</w:t>
      </w:r>
    </w:p>
    <w:p w:rsidR="00154310" w:rsidRPr="00802BED" w:rsidRDefault="00154310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Самооцінка особистості.</w:t>
      </w:r>
    </w:p>
    <w:p w:rsidR="007E45AC" w:rsidRPr="00802BED" w:rsidRDefault="006E26EC" w:rsidP="00154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iCs/>
          <w:sz w:val="28"/>
          <w:szCs w:val="28"/>
          <w:lang w:val="uk-UA"/>
        </w:rPr>
        <w:t>Механізми психологічного захисту.</w:t>
      </w:r>
    </w:p>
    <w:p w:rsidR="00853194" w:rsidRPr="00802BED" w:rsidRDefault="00853194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2AE" w:rsidRPr="00802BED" w:rsidRDefault="00AB32A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теми:</w:t>
      </w:r>
    </w:p>
    <w:p w:rsidR="00AB32AE" w:rsidRPr="00802BED" w:rsidRDefault="006E26EC" w:rsidP="006E26E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>Індивід, особистість, індивідуальність, структура особистості, біологічна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підструктура, соціальний досвід, направленість, активність, мотив, інтерес,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ідеали, переконання, навички, цілі, установки, рівень домагань, самооцінка,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фрустрація, соціальна роль, соціальний статут, </w:t>
      </w:r>
      <w:proofErr w:type="spellStart"/>
      <w:r w:rsidRPr="00802BED">
        <w:rPr>
          <w:rFonts w:ascii="Times New Roman" w:hAnsi="Times New Roman" w:cs="Times New Roman"/>
          <w:sz w:val="28"/>
          <w:szCs w:val="28"/>
          <w:lang w:val="uk-UA"/>
        </w:rPr>
        <w:t>егоідентичність</w:t>
      </w:r>
      <w:proofErr w:type="spellEnd"/>
      <w:r w:rsidRPr="00802BED">
        <w:rPr>
          <w:rFonts w:ascii="Times New Roman" w:hAnsi="Times New Roman" w:cs="Times New Roman"/>
          <w:sz w:val="28"/>
          <w:szCs w:val="28"/>
          <w:lang w:val="uk-UA"/>
        </w:rPr>
        <w:t>, механізми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психологічного захисту: витискування, конверсія, раціоналізація, проекція,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 New Roman" w:hAnsi="Times New Roman" w:cs="Times New Roman"/>
          <w:sz w:val="28"/>
          <w:szCs w:val="28"/>
          <w:lang w:val="uk-UA"/>
        </w:rPr>
        <w:t>екстерналізація</w:t>
      </w:r>
      <w:proofErr w:type="spellEnd"/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02BED">
        <w:rPr>
          <w:rFonts w:ascii="Times New Roman" w:hAnsi="Times New Roman" w:cs="Times New Roman"/>
          <w:sz w:val="28"/>
          <w:szCs w:val="28"/>
          <w:lang w:val="uk-UA"/>
        </w:rPr>
        <w:t>інтерналізація</w:t>
      </w:r>
      <w:proofErr w:type="spellEnd"/>
      <w:r w:rsidRPr="00802B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6EC" w:rsidRPr="00802BED" w:rsidRDefault="006E26EC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802BE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802BED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CF1DED" w:rsidRPr="00802BED" w:rsidRDefault="00CF1DED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>Кожна з шкіл, що вивчала проблеми психології по своєму окреслювала коло проблем особистості, при цьому ці проблеми формувалися у відповідності до поглядів науковців на предмет психології взагалі.</w:t>
      </w:r>
    </w:p>
    <w:p w:rsidR="00CF1DED" w:rsidRPr="00802BED" w:rsidRDefault="00CF1DED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>Вивчаючи співвідношення понять слід чітко розрізняти об’єми цих понять, тому:</w:t>
      </w:r>
    </w:p>
    <w:p w:rsidR="00CF1DED" w:rsidRPr="00802BED" w:rsidRDefault="00CF1DED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Людина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це насамперед біологічна істота, яка належить до класу ссавців виду HOMO SAPIENS. Людина - істота суспільна. Вона носій свідомості. Вершиною розвитку свідомості є самосвідомість людини.</w:t>
      </w:r>
    </w:p>
    <w:p w:rsidR="000067AF" w:rsidRPr="00802BED" w:rsidRDefault="00CF1DED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Індивід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це окрема жива істота, представник біологічного роду. Що до</w:t>
      </w:r>
      <w:r w:rsidR="000067AF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802BED">
        <w:rPr>
          <w:rFonts w:ascii="Times New Roman" w:hAnsi="Times New Roman" w:cs="Times New Roman"/>
          <w:sz w:val="28"/>
          <w:szCs w:val="28"/>
          <w:lang w:val="uk-UA"/>
        </w:rPr>
        <w:t>„особистість</w:t>
      </w:r>
      <w:proofErr w:type="spellEnd"/>
      <w:r w:rsidRPr="00802BED">
        <w:rPr>
          <w:rFonts w:ascii="Times New Roman" w:hAnsi="Times New Roman" w:cs="Times New Roman"/>
          <w:sz w:val="28"/>
          <w:szCs w:val="28"/>
          <w:lang w:val="uk-UA"/>
        </w:rPr>
        <w:t>”, то в психології існує понад 100 її визначень. Але взагалі</w:t>
      </w:r>
      <w:r w:rsidR="000067AF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об’єм поняття особистість вужче, ніж об’єм поняття </w:t>
      </w:r>
      <w:proofErr w:type="spellStart"/>
      <w:r w:rsidRPr="00802BED">
        <w:rPr>
          <w:rFonts w:ascii="Times New Roman" w:hAnsi="Times New Roman" w:cs="Times New Roman"/>
          <w:sz w:val="28"/>
          <w:szCs w:val="28"/>
          <w:lang w:val="uk-UA"/>
        </w:rPr>
        <w:t>„людина</w:t>
      </w:r>
      <w:proofErr w:type="spellEnd"/>
      <w:r w:rsidRPr="00802BED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CF1DED" w:rsidRPr="00802BED" w:rsidRDefault="00CF1DED" w:rsidP="000067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Особистість</w:t>
      </w:r>
      <w:r w:rsidR="000067AF" w:rsidRPr="00802B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можна визначити як діяча суспільного розвитку, свідомого індивіда, який</w:t>
      </w:r>
      <w:r w:rsidR="000067AF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займає певне становище в суспільстві й виконує певну суспільну роль. </w:t>
      </w:r>
    </w:p>
    <w:p w:rsidR="00CF1DED" w:rsidRPr="00802BED" w:rsidRDefault="000067AF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CF1DED" w:rsidRPr="00802B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ндивідуальність 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– це людина, яка характеризується з боку своїх суспільно </w:t>
      </w:r>
      <w:proofErr w:type="spellStart"/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–значущих</w:t>
      </w:r>
      <w:proofErr w:type="spellEnd"/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відмінностей від інших людей; це своєрідність психіки і особистості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індивіду, її неповторність. От же індивідуальність може проявлятися в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інтелектуальній, емоційній і вольовій сферах.</w:t>
      </w:r>
    </w:p>
    <w:p w:rsidR="00A12062" w:rsidRPr="00802BED" w:rsidRDefault="00A12062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собистість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і систем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взаємозв’язаних 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>та взаємодоповнюючих елементів.</w:t>
      </w:r>
    </w:p>
    <w:p w:rsidR="00A12062" w:rsidRPr="00802BED" w:rsidRDefault="00A12062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собистість, яка розвивається,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підлягаючи соціалізації в її конкретно – історичній формі, </w:t>
      </w:r>
      <w:proofErr w:type="spellStart"/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інтеріорізуючи</w:t>
      </w:r>
      <w:proofErr w:type="spellEnd"/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елементи культури і досвід поколінь, несе в собі органічну і обмежуючу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DED" w:rsidRPr="00802BED">
        <w:rPr>
          <w:rFonts w:ascii="Times New Roman" w:hAnsi="Times New Roman" w:cs="Times New Roman"/>
          <w:sz w:val="28"/>
          <w:szCs w:val="28"/>
          <w:lang w:val="uk-UA"/>
        </w:rPr>
        <w:t>сукупність соціальних відносин, яка обмежується соціальним статутом і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соціальною роллю.</w:t>
      </w:r>
    </w:p>
    <w:p w:rsidR="00A12062" w:rsidRPr="00802BED" w:rsidRDefault="00A12062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ACD" w:rsidRPr="00802BED" w:rsidRDefault="00A86ACD" w:rsidP="00CF1DE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68031C" w:rsidRPr="00802BED" w:rsidRDefault="00BF51FB" w:rsidP="00A1206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6ACD" w:rsidRPr="00802BE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8031C"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802BED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802BE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802BE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802BE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802BED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загальнонауковий погляд на проблему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поняття </w:t>
      </w:r>
      <w:proofErr w:type="spellStart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„людина</w:t>
      </w:r>
      <w:proofErr w:type="spellEnd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proofErr w:type="spellStart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„індивід</w:t>
      </w:r>
      <w:proofErr w:type="spellEnd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proofErr w:type="spellStart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„особистість</w:t>
      </w:r>
      <w:proofErr w:type="spellEnd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”,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„індивідуальність</w:t>
      </w:r>
      <w:proofErr w:type="spellEnd"/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підході до вивчення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62" w:rsidRPr="00802BED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68031C" w:rsidRPr="00802B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031C" w:rsidRPr="00802BED" w:rsidRDefault="00E52090" w:rsidP="003537D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поняття </w:t>
      </w:r>
      <w:proofErr w:type="spellStart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„соціальна</w:t>
      </w:r>
      <w:proofErr w:type="spellEnd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роль”, </w:t>
      </w:r>
      <w:proofErr w:type="spellStart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„соціальний</w:t>
      </w:r>
      <w:proofErr w:type="spellEnd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статут”,                          </w:t>
      </w:r>
      <w:proofErr w:type="spellStart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„Я-концепція</w:t>
      </w:r>
      <w:proofErr w:type="spellEnd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proofErr w:type="spellStart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„самооцінка</w:t>
      </w:r>
      <w:proofErr w:type="spellEnd"/>
      <w:r w:rsidR="003537DD" w:rsidRPr="00802BED">
        <w:rPr>
          <w:rFonts w:ascii="Times New Roman" w:hAnsi="Times New Roman" w:cs="Times New Roman"/>
          <w:sz w:val="28"/>
          <w:szCs w:val="28"/>
          <w:lang w:val="uk-UA"/>
        </w:rPr>
        <w:t>”; визначити механізми психологічного захисту.</w:t>
      </w:r>
    </w:p>
    <w:p w:rsidR="0068031C" w:rsidRPr="00802BED" w:rsidRDefault="00EB4F6B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="0068031C" w:rsidRPr="00802BED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відповідь:</w:t>
      </w:r>
    </w:p>
    <w:p w:rsidR="00802BED" w:rsidRPr="00802BED" w:rsidRDefault="00802BED" w:rsidP="00802BE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>Чим відрізняються біологічний і соціальний компоненти в структурі особистості?</w:t>
      </w:r>
    </w:p>
    <w:p w:rsidR="00802BED" w:rsidRPr="00802BED" w:rsidRDefault="00802BED" w:rsidP="00802BE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>Від чого залежить самооцінка особистості?</w:t>
      </w:r>
    </w:p>
    <w:p w:rsidR="00432AF2" w:rsidRPr="00802BED" w:rsidRDefault="00802BED" w:rsidP="00802BE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Охарактеризувати поняття </w:t>
      </w:r>
      <w:proofErr w:type="spellStart"/>
      <w:r w:rsidRPr="00802BED">
        <w:rPr>
          <w:rFonts w:ascii="Times New Roman" w:hAnsi="Times New Roman" w:cs="Times New Roman"/>
          <w:sz w:val="28"/>
          <w:szCs w:val="28"/>
          <w:lang w:val="uk-UA"/>
        </w:rPr>
        <w:t>„егоідентичність</w:t>
      </w:r>
      <w:proofErr w:type="spellEnd"/>
      <w:r w:rsidRPr="00802BED">
        <w:rPr>
          <w:rFonts w:ascii="Times New Roman" w:hAnsi="Times New Roman" w:cs="Times New Roman"/>
          <w:sz w:val="28"/>
          <w:szCs w:val="28"/>
          <w:lang w:val="uk-UA"/>
        </w:rPr>
        <w:t>”. В чому її позитивне значення?</w:t>
      </w:r>
    </w:p>
    <w:p w:rsidR="00802BED" w:rsidRPr="00802BED" w:rsidRDefault="00802BED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9.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802BED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802BED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802BE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802B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802BED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  <w:bookmarkStart w:id="0" w:name="_GoBack"/>
      <w:bookmarkEnd w:id="0"/>
    </w:p>
    <w:sectPr w:rsidR="00A86ACD" w:rsidRPr="0080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191E"/>
    <w:multiLevelType w:val="hybridMultilevel"/>
    <w:tmpl w:val="82DEE2CC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7AF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54310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361D1"/>
    <w:rsid w:val="00350A7F"/>
    <w:rsid w:val="003537DD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503BB"/>
    <w:rsid w:val="00464992"/>
    <w:rsid w:val="00483FA3"/>
    <w:rsid w:val="004D504C"/>
    <w:rsid w:val="004D5E2B"/>
    <w:rsid w:val="004E23EE"/>
    <w:rsid w:val="004E5C7E"/>
    <w:rsid w:val="004F2641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E26EC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45AC"/>
    <w:rsid w:val="007E5FB6"/>
    <w:rsid w:val="00802BED"/>
    <w:rsid w:val="0083224B"/>
    <w:rsid w:val="00853194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12062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1DED"/>
    <w:rsid w:val="00CF347E"/>
    <w:rsid w:val="00D24924"/>
    <w:rsid w:val="00D31363"/>
    <w:rsid w:val="00D4693A"/>
    <w:rsid w:val="00D8229A"/>
    <w:rsid w:val="00D849D5"/>
    <w:rsid w:val="00DA2C63"/>
    <w:rsid w:val="00DC5C26"/>
    <w:rsid w:val="00DD3F1B"/>
    <w:rsid w:val="00DD7347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dcterms:created xsi:type="dcterms:W3CDTF">2020-03-20T09:21:00Z</dcterms:created>
  <dcterms:modified xsi:type="dcterms:W3CDTF">2020-05-18T00:15:00Z</dcterms:modified>
</cp:coreProperties>
</file>